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5979C7" w14:textId="77777777" w:rsidR="00885A33" w:rsidRDefault="00885A33" w:rsidP="00885A33">
      <w:pPr>
        <w:rPr>
          <w:rFonts w:asciiTheme="majorHAnsi" w:hAnsiTheme="majorHAnsi" w:cstheme="majorHAnsi"/>
          <w:b/>
          <w:bCs/>
          <w:sz w:val="24"/>
          <w:szCs w:val="24"/>
        </w:rPr>
      </w:pPr>
    </w:p>
    <w:p w14:paraId="75F98D46" w14:textId="77777777" w:rsidR="00885A33" w:rsidRDefault="00885A33" w:rsidP="00885A33">
      <w:pPr>
        <w:rPr>
          <w:rFonts w:asciiTheme="majorHAnsi" w:hAnsiTheme="majorHAnsi" w:cstheme="majorHAnsi"/>
          <w:b/>
          <w:bCs/>
          <w:sz w:val="24"/>
          <w:szCs w:val="24"/>
        </w:rPr>
      </w:pPr>
    </w:p>
    <w:p w14:paraId="7DB1F423" w14:textId="2F062C7B" w:rsidR="00885A33" w:rsidRDefault="00885A33" w:rsidP="00885A33">
      <w:pPr>
        <w:rPr>
          <w:rFonts w:asciiTheme="majorHAnsi" w:hAnsiTheme="majorHAnsi" w:cstheme="majorHAnsi"/>
          <w:b/>
          <w:bCs/>
          <w:sz w:val="24"/>
          <w:szCs w:val="24"/>
        </w:rPr>
      </w:pPr>
      <w:r>
        <w:rPr>
          <w:rFonts w:asciiTheme="majorHAnsi" w:hAnsiTheme="majorHAnsi" w:cstheme="majorHAnsi"/>
          <w:b/>
          <w:bCs/>
          <w:sz w:val="24"/>
          <w:szCs w:val="24"/>
        </w:rPr>
        <w:t>Medienmitteilung vom 27. August 2024</w:t>
      </w:r>
    </w:p>
    <w:p w14:paraId="65BC9A4B" w14:textId="62BA41E9" w:rsidR="00885A33" w:rsidRPr="00885A33" w:rsidRDefault="00885A33" w:rsidP="00885A33">
      <w:pPr>
        <w:rPr>
          <w:rFonts w:asciiTheme="majorHAnsi" w:hAnsiTheme="majorHAnsi" w:cstheme="majorHAnsi"/>
          <w:sz w:val="24"/>
          <w:szCs w:val="24"/>
        </w:rPr>
      </w:pPr>
      <w:r w:rsidRPr="00885A33">
        <w:rPr>
          <w:rFonts w:asciiTheme="majorHAnsi" w:hAnsiTheme="majorHAnsi" w:cstheme="majorHAnsi"/>
          <w:sz w:val="24"/>
          <w:szCs w:val="24"/>
        </w:rPr>
        <w:t>Rückfragen: Heidi Joos, Geschäftsführerin</w:t>
      </w:r>
    </w:p>
    <w:p w14:paraId="4182B542" w14:textId="77777777" w:rsidR="00885A33" w:rsidRPr="00885A33" w:rsidRDefault="00885A33" w:rsidP="00885A33">
      <w:pPr>
        <w:rPr>
          <w:rFonts w:asciiTheme="majorHAnsi" w:hAnsiTheme="majorHAnsi" w:cstheme="majorHAnsi"/>
          <w:sz w:val="24"/>
          <w:szCs w:val="24"/>
        </w:rPr>
      </w:pPr>
    </w:p>
    <w:p w14:paraId="4E19B9F3" w14:textId="77777777" w:rsidR="00885A33" w:rsidRPr="00885A33" w:rsidRDefault="00885A33" w:rsidP="00885A33">
      <w:pPr>
        <w:rPr>
          <w:rFonts w:asciiTheme="majorHAnsi" w:hAnsiTheme="majorHAnsi" w:cstheme="majorHAnsi"/>
          <w:sz w:val="24"/>
          <w:szCs w:val="24"/>
        </w:rPr>
      </w:pPr>
    </w:p>
    <w:p w14:paraId="22C7E638" w14:textId="77777777" w:rsidR="00885A33" w:rsidRDefault="00885A33" w:rsidP="00885A33">
      <w:pPr>
        <w:rPr>
          <w:rFonts w:asciiTheme="majorHAnsi" w:hAnsiTheme="majorHAnsi" w:cstheme="majorHAnsi"/>
          <w:b/>
          <w:bCs/>
          <w:sz w:val="24"/>
          <w:szCs w:val="24"/>
        </w:rPr>
      </w:pPr>
    </w:p>
    <w:p w14:paraId="75010977" w14:textId="4BFF78BE" w:rsidR="00885A33" w:rsidRPr="00885A33" w:rsidRDefault="00885A33" w:rsidP="00885A33">
      <w:pPr>
        <w:rPr>
          <w:rFonts w:asciiTheme="majorHAnsi" w:hAnsiTheme="majorHAnsi" w:cstheme="majorHAnsi"/>
          <w:b/>
          <w:bCs/>
          <w:sz w:val="28"/>
          <w:szCs w:val="28"/>
        </w:rPr>
      </w:pPr>
      <w:r w:rsidRPr="00885A33">
        <w:rPr>
          <w:rFonts w:asciiTheme="majorHAnsi" w:hAnsiTheme="majorHAnsi" w:cstheme="majorHAnsi"/>
          <w:b/>
          <w:bCs/>
          <w:sz w:val="28"/>
          <w:szCs w:val="28"/>
        </w:rPr>
        <w:t>NEIN ZUM BVG-BESCHISS</w:t>
      </w:r>
    </w:p>
    <w:p w14:paraId="43D5042E" w14:textId="77777777" w:rsidR="00885A33" w:rsidRPr="00885A33" w:rsidRDefault="00885A33" w:rsidP="00885A33">
      <w:pPr>
        <w:rPr>
          <w:rFonts w:asciiTheme="majorHAnsi" w:hAnsiTheme="majorHAnsi" w:cstheme="majorHAnsi"/>
          <w:sz w:val="24"/>
          <w:szCs w:val="24"/>
        </w:rPr>
      </w:pPr>
    </w:p>
    <w:p w14:paraId="2CE0CADB" w14:textId="77777777" w:rsidR="005D7A8C" w:rsidRDefault="00885A33" w:rsidP="00885A33">
      <w:pPr>
        <w:rPr>
          <w:rFonts w:asciiTheme="majorHAnsi" w:hAnsiTheme="majorHAnsi" w:cstheme="majorHAnsi"/>
          <w:sz w:val="24"/>
          <w:szCs w:val="24"/>
        </w:rPr>
      </w:pPr>
      <w:r w:rsidRPr="00885A33">
        <w:rPr>
          <w:rFonts w:asciiTheme="majorHAnsi" w:hAnsiTheme="majorHAnsi" w:cstheme="majorHAnsi"/>
          <w:b/>
          <w:bCs/>
          <w:sz w:val="24"/>
          <w:szCs w:val="24"/>
        </w:rPr>
        <w:t>Avenir 50plus Schweiz sagt klar NEIN zur BVG-Vorlage</w:t>
      </w:r>
      <w:r w:rsidRPr="00885A33">
        <w:rPr>
          <w:rFonts w:asciiTheme="majorHAnsi" w:hAnsiTheme="majorHAnsi" w:cstheme="majorHAnsi"/>
          <w:sz w:val="24"/>
          <w:szCs w:val="24"/>
        </w:rPr>
        <w:t>. Seit Jahren sinken die Pensionskassen</w:t>
      </w:r>
      <w:r w:rsidR="005D7A8C">
        <w:rPr>
          <w:rFonts w:asciiTheme="majorHAnsi" w:hAnsiTheme="majorHAnsi" w:cstheme="majorHAnsi"/>
          <w:sz w:val="24"/>
          <w:szCs w:val="24"/>
        </w:rPr>
        <w:t>renten</w:t>
      </w:r>
      <w:r w:rsidRPr="00885A33">
        <w:rPr>
          <w:rFonts w:asciiTheme="majorHAnsi" w:hAnsiTheme="majorHAnsi" w:cstheme="majorHAnsi"/>
          <w:sz w:val="24"/>
          <w:szCs w:val="24"/>
        </w:rPr>
        <w:t xml:space="preserve">, die im Gegensatz zur AHV keinen Teuerungsausgleich kennen. Die Chance einen einzuführen, wurde verpasst. Nun kommt es noch happiger: Mit der Senkung des Umwandlungssatzes verlieren Versicherte bis zu jährlich 3'200 Franken während die bereits </w:t>
      </w:r>
    </w:p>
    <w:p w14:paraId="5E0E2C68" w14:textId="6288959E" w:rsidR="00885A33" w:rsidRPr="00885A33" w:rsidRDefault="00885A33" w:rsidP="00885A33">
      <w:pPr>
        <w:rPr>
          <w:rFonts w:asciiTheme="majorHAnsi" w:hAnsiTheme="majorHAnsi" w:cstheme="majorHAnsi"/>
          <w:sz w:val="24"/>
          <w:szCs w:val="24"/>
        </w:rPr>
      </w:pPr>
      <w:r w:rsidRPr="00885A33">
        <w:rPr>
          <w:rFonts w:asciiTheme="majorHAnsi" w:hAnsiTheme="majorHAnsi" w:cstheme="majorHAnsi"/>
          <w:sz w:val="24"/>
          <w:szCs w:val="24"/>
        </w:rPr>
        <w:t xml:space="preserve">prall gefüllten Pensionskassen noch mehr Geld erhalten. Besonders betroffen davon sind u.a. Versicherte über 50 Jahre. </w:t>
      </w:r>
    </w:p>
    <w:p w14:paraId="60CA677F" w14:textId="77777777" w:rsidR="00885A33" w:rsidRPr="00885A33" w:rsidRDefault="00885A33" w:rsidP="00885A33">
      <w:pPr>
        <w:rPr>
          <w:rFonts w:asciiTheme="majorHAnsi" w:hAnsiTheme="majorHAnsi" w:cstheme="majorHAnsi"/>
          <w:sz w:val="24"/>
          <w:szCs w:val="24"/>
        </w:rPr>
      </w:pPr>
    </w:p>
    <w:p w14:paraId="4FF16B8C" w14:textId="77777777" w:rsidR="00885A33" w:rsidRPr="00885A33" w:rsidRDefault="00885A33" w:rsidP="00885A33">
      <w:pPr>
        <w:rPr>
          <w:rFonts w:asciiTheme="majorHAnsi" w:hAnsiTheme="majorHAnsi" w:cstheme="majorHAnsi"/>
          <w:b/>
          <w:bCs/>
          <w:sz w:val="24"/>
          <w:szCs w:val="24"/>
        </w:rPr>
      </w:pPr>
      <w:r w:rsidRPr="00885A33">
        <w:rPr>
          <w:rFonts w:asciiTheme="majorHAnsi" w:hAnsiTheme="majorHAnsi" w:cstheme="majorHAnsi"/>
          <w:b/>
          <w:bCs/>
          <w:sz w:val="24"/>
          <w:szCs w:val="24"/>
        </w:rPr>
        <w:t xml:space="preserve">Verlierer sind u.a. die tiefen Einkommen </w:t>
      </w:r>
    </w:p>
    <w:p w14:paraId="7BB7AFB9" w14:textId="4DC97CA5" w:rsidR="00885A33" w:rsidRPr="00885A33" w:rsidRDefault="00885A33" w:rsidP="00885A33">
      <w:pPr>
        <w:rPr>
          <w:rFonts w:asciiTheme="majorHAnsi" w:hAnsiTheme="majorHAnsi" w:cstheme="majorHAnsi"/>
          <w:sz w:val="24"/>
          <w:szCs w:val="24"/>
        </w:rPr>
      </w:pPr>
      <w:r w:rsidRPr="00885A33">
        <w:rPr>
          <w:rFonts w:asciiTheme="majorHAnsi" w:hAnsiTheme="majorHAnsi" w:cstheme="majorHAnsi"/>
          <w:sz w:val="24"/>
          <w:szCs w:val="24"/>
        </w:rPr>
        <w:t xml:space="preserve">Rund 2.1 Milliarden Franken müssten Beschäftigte mehr in die Pensionskassen einzahlen. Vor allem bei den tiefen Einkommen kann dies zu existentiellen Problemen führen. Betroffen davon viele Frauen, die im Alter dann trotzdem von Ergänzungsleitungen leben müssen. Schlimmer noch, wenn sie knapp darüber liegen, dann werden sie im Alter durch höhere Steuern bestraft. Sie sind nebst der Mittelschicht die </w:t>
      </w:r>
      <w:r w:rsidRPr="00885A33">
        <w:rPr>
          <w:rFonts w:asciiTheme="majorHAnsi" w:hAnsiTheme="majorHAnsi" w:cstheme="majorHAnsi"/>
          <w:sz w:val="24"/>
          <w:szCs w:val="24"/>
        </w:rPr>
        <w:t>großen</w:t>
      </w:r>
      <w:r w:rsidRPr="00885A33">
        <w:rPr>
          <w:rFonts w:asciiTheme="majorHAnsi" w:hAnsiTheme="majorHAnsi" w:cstheme="majorHAnsi"/>
          <w:sz w:val="24"/>
          <w:szCs w:val="24"/>
        </w:rPr>
        <w:t xml:space="preserve"> Verlierer dieser Reform.</w:t>
      </w:r>
    </w:p>
    <w:p w14:paraId="50DD528E" w14:textId="77777777" w:rsidR="00885A33" w:rsidRPr="00885A33" w:rsidRDefault="00885A33" w:rsidP="00885A33">
      <w:pPr>
        <w:rPr>
          <w:rFonts w:asciiTheme="majorHAnsi" w:hAnsiTheme="majorHAnsi" w:cstheme="majorHAnsi"/>
          <w:sz w:val="24"/>
          <w:szCs w:val="24"/>
        </w:rPr>
      </w:pPr>
    </w:p>
    <w:p w14:paraId="55B4DF49" w14:textId="77777777" w:rsidR="00885A33" w:rsidRPr="00885A33" w:rsidRDefault="00885A33" w:rsidP="00885A33">
      <w:pPr>
        <w:rPr>
          <w:rFonts w:asciiTheme="majorHAnsi" w:hAnsiTheme="majorHAnsi" w:cstheme="majorHAnsi"/>
          <w:b/>
          <w:bCs/>
          <w:sz w:val="24"/>
          <w:szCs w:val="24"/>
        </w:rPr>
      </w:pPr>
      <w:r w:rsidRPr="00885A33">
        <w:rPr>
          <w:rFonts w:asciiTheme="majorHAnsi" w:hAnsiTheme="majorHAnsi" w:cstheme="majorHAnsi"/>
          <w:b/>
          <w:bCs/>
          <w:sz w:val="24"/>
          <w:szCs w:val="24"/>
        </w:rPr>
        <w:t>Gewinner: Finanzmarkt und Versicherungskonzerne</w:t>
      </w:r>
    </w:p>
    <w:p w14:paraId="16E6DB39" w14:textId="1CC22A8F" w:rsidR="00885A33" w:rsidRPr="00885A33" w:rsidRDefault="00885A33" w:rsidP="00885A33">
      <w:pPr>
        <w:rPr>
          <w:rFonts w:asciiTheme="majorHAnsi" w:hAnsiTheme="majorHAnsi" w:cstheme="majorHAnsi"/>
          <w:sz w:val="24"/>
          <w:szCs w:val="24"/>
        </w:rPr>
      </w:pPr>
      <w:r w:rsidRPr="00885A33">
        <w:rPr>
          <w:rFonts w:asciiTheme="majorHAnsi" w:hAnsiTheme="majorHAnsi" w:cstheme="majorHAnsi"/>
          <w:sz w:val="24"/>
          <w:szCs w:val="24"/>
        </w:rPr>
        <w:t xml:space="preserve">8.6 Milliarden Franken gehen jährlich in die Verwaltung der Pensionskassen. Rund 7 Milliarden verschlingt allein die Vermögensverwaltung. Durch die BVG-Reform wird der Kuchen grösser, an dem sich die Finanzindustrie bedienen kann. </w:t>
      </w:r>
      <w:r w:rsidRPr="00885A33">
        <w:rPr>
          <w:rFonts w:asciiTheme="majorHAnsi" w:hAnsiTheme="majorHAnsi" w:cstheme="majorHAnsi"/>
          <w:sz w:val="24"/>
          <w:szCs w:val="24"/>
        </w:rPr>
        <w:t>Gemäß</w:t>
      </w:r>
      <w:r w:rsidRPr="00885A33">
        <w:rPr>
          <w:rFonts w:asciiTheme="majorHAnsi" w:hAnsiTheme="majorHAnsi" w:cstheme="majorHAnsi"/>
          <w:sz w:val="24"/>
          <w:szCs w:val="24"/>
        </w:rPr>
        <w:t xml:space="preserve"> dem ehemaligen Preisüberwacher Rudolf Strahm wurde die Chance vergeben mehr, Transparenz zu schaffen, um Druck auf Vermögensverwalter und Stiftungsräte aufzusetzen.  </w:t>
      </w:r>
    </w:p>
    <w:p w14:paraId="3174DC2B" w14:textId="77777777" w:rsidR="00885A33" w:rsidRPr="00885A33" w:rsidRDefault="00885A33" w:rsidP="00885A33">
      <w:pPr>
        <w:rPr>
          <w:rFonts w:asciiTheme="majorHAnsi" w:hAnsiTheme="majorHAnsi" w:cstheme="majorHAnsi"/>
          <w:sz w:val="24"/>
          <w:szCs w:val="24"/>
        </w:rPr>
      </w:pPr>
    </w:p>
    <w:p w14:paraId="6B2F3BE1" w14:textId="63E74040" w:rsidR="00885A33" w:rsidRPr="00885A33" w:rsidRDefault="00885A33" w:rsidP="00885A33">
      <w:pPr>
        <w:rPr>
          <w:rFonts w:asciiTheme="majorHAnsi" w:hAnsiTheme="majorHAnsi" w:cstheme="majorHAnsi"/>
          <w:b/>
          <w:bCs/>
          <w:sz w:val="24"/>
          <w:szCs w:val="24"/>
        </w:rPr>
      </w:pPr>
      <w:r w:rsidRPr="00885A33">
        <w:rPr>
          <w:rFonts w:asciiTheme="majorHAnsi" w:hAnsiTheme="majorHAnsi" w:cstheme="majorHAnsi"/>
          <w:b/>
          <w:bCs/>
          <w:sz w:val="24"/>
          <w:szCs w:val="24"/>
        </w:rPr>
        <w:t xml:space="preserve">Darum schicken wir die BVG-Vorlage am 22. September </w:t>
      </w:r>
      <w:r w:rsidR="005D7A8C">
        <w:rPr>
          <w:rFonts w:asciiTheme="majorHAnsi" w:hAnsiTheme="majorHAnsi" w:cstheme="majorHAnsi"/>
          <w:b/>
          <w:bCs/>
          <w:sz w:val="24"/>
          <w:szCs w:val="24"/>
        </w:rPr>
        <w:t xml:space="preserve">2024 </w:t>
      </w:r>
      <w:r w:rsidRPr="00885A33">
        <w:rPr>
          <w:rFonts w:asciiTheme="majorHAnsi" w:hAnsiTheme="majorHAnsi" w:cstheme="majorHAnsi"/>
          <w:b/>
          <w:bCs/>
          <w:sz w:val="24"/>
          <w:szCs w:val="24"/>
        </w:rPr>
        <w:t xml:space="preserve">bachab. Vergiss nicht, das Couvert rechtzeitig abzuschicken und deine Nachbarschaft zu mobilisieren. </w:t>
      </w:r>
    </w:p>
    <w:p w14:paraId="0E1913EA" w14:textId="77777777" w:rsidR="00885A33" w:rsidRPr="00885A33" w:rsidRDefault="00885A33" w:rsidP="00885A33">
      <w:pPr>
        <w:rPr>
          <w:rFonts w:asciiTheme="majorHAnsi" w:hAnsiTheme="majorHAnsi" w:cstheme="majorHAnsi"/>
          <w:sz w:val="24"/>
          <w:szCs w:val="24"/>
        </w:rPr>
      </w:pPr>
    </w:p>
    <w:p w14:paraId="731D9E25" w14:textId="77777777" w:rsidR="00885A33" w:rsidRPr="00885A33" w:rsidRDefault="00885A33" w:rsidP="00885A33">
      <w:pPr>
        <w:rPr>
          <w:rFonts w:asciiTheme="majorHAnsi" w:hAnsiTheme="majorHAnsi" w:cstheme="majorHAnsi"/>
          <w:sz w:val="24"/>
          <w:szCs w:val="24"/>
        </w:rPr>
      </w:pPr>
    </w:p>
    <w:p w14:paraId="5248DCBD" w14:textId="77777777" w:rsidR="00885A33" w:rsidRPr="00885A33" w:rsidRDefault="00885A33" w:rsidP="00885A33">
      <w:pPr>
        <w:rPr>
          <w:rFonts w:asciiTheme="majorHAnsi" w:hAnsiTheme="majorHAnsi" w:cstheme="majorHAnsi"/>
          <w:sz w:val="24"/>
          <w:szCs w:val="24"/>
        </w:rPr>
      </w:pPr>
    </w:p>
    <w:p w14:paraId="50491CB2" w14:textId="77777777" w:rsidR="00885A33" w:rsidRPr="00885A33" w:rsidRDefault="00885A33" w:rsidP="00885A33">
      <w:pPr>
        <w:rPr>
          <w:rFonts w:asciiTheme="majorHAnsi" w:hAnsiTheme="majorHAnsi" w:cstheme="majorHAnsi"/>
          <w:sz w:val="24"/>
          <w:szCs w:val="24"/>
        </w:rPr>
      </w:pPr>
    </w:p>
    <w:p w14:paraId="1FDEB0EF" w14:textId="77777777" w:rsidR="00885A33" w:rsidRPr="00885A33" w:rsidRDefault="00885A33" w:rsidP="00885A33">
      <w:pPr>
        <w:rPr>
          <w:rFonts w:asciiTheme="majorHAnsi" w:hAnsiTheme="majorHAnsi" w:cstheme="majorHAnsi"/>
          <w:sz w:val="24"/>
          <w:szCs w:val="24"/>
        </w:rPr>
      </w:pPr>
    </w:p>
    <w:p w14:paraId="1B7966CA" w14:textId="4F5E7ADF" w:rsidR="00536480" w:rsidRPr="00885A33" w:rsidRDefault="00536480" w:rsidP="00E72E80">
      <w:pPr>
        <w:rPr>
          <w:rFonts w:asciiTheme="majorHAnsi" w:hAnsiTheme="majorHAnsi" w:cstheme="majorHAnsi"/>
          <w:sz w:val="24"/>
          <w:szCs w:val="24"/>
        </w:rPr>
      </w:pPr>
    </w:p>
    <w:sectPr w:rsidR="00536480" w:rsidRPr="00885A33" w:rsidSect="009B6B01">
      <w:headerReference w:type="default" r:id="rId8"/>
      <w:footerReference w:type="even" r:id="rId9"/>
      <w:footerReference w:type="default" r:id="rId10"/>
      <w:pgSz w:w="11900" w:h="16840"/>
      <w:pgMar w:top="1853" w:right="1021" w:bottom="2185" w:left="1276" w:header="368" w:footer="63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B79271" w14:textId="77777777" w:rsidR="001039EE" w:rsidRDefault="001039EE" w:rsidP="0071659B">
      <w:r>
        <w:separator/>
      </w:r>
    </w:p>
  </w:endnote>
  <w:endnote w:type="continuationSeparator" w:id="0">
    <w:p w14:paraId="2641A6B9" w14:textId="77777777" w:rsidR="001039EE" w:rsidRDefault="001039EE" w:rsidP="00716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986592296"/>
      <w:docPartObj>
        <w:docPartGallery w:val="Page Numbers (Bottom of Page)"/>
        <w:docPartUnique/>
      </w:docPartObj>
    </w:sdtPr>
    <w:sdtContent>
      <w:p w14:paraId="2C5CBEFC" w14:textId="0A5A92E3" w:rsidR="000E3A1D" w:rsidRDefault="000E3A1D" w:rsidP="00A03B2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698A455" w14:textId="77777777" w:rsidR="000E3A1D" w:rsidRDefault="000E3A1D" w:rsidP="000E3A1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Fonts w:asciiTheme="majorHAnsi" w:hAnsiTheme="majorHAnsi" w:cstheme="majorHAnsi"/>
      </w:rPr>
      <w:id w:val="-370381791"/>
      <w:docPartObj>
        <w:docPartGallery w:val="Page Numbers (Bottom of Page)"/>
        <w:docPartUnique/>
      </w:docPartObj>
    </w:sdtPr>
    <w:sdtContent>
      <w:p w14:paraId="14F8D6E4" w14:textId="593C0755" w:rsidR="000E3A1D" w:rsidRPr="000E3A1D" w:rsidRDefault="000E3A1D" w:rsidP="00A03B20">
        <w:pPr>
          <w:pStyle w:val="Fuzeile"/>
          <w:framePr w:wrap="none" w:vAnchor="text" w:hAnchor="margin" w:xAlign="right" w:y="1"/>
          <w:rPr>
            <w:rStyle w:val="Seitenzahl"/>
            <w:rFonts w:asciiTheme="majorHAnsi" w:hAnsiTheme="majorHAnsi" w:cstheme="majorHAnsi"/>
          </w:rPr>
        </w:pPr>
        <w:r w:rsidRPr="000E3A1D">
          <w:rPr>
            <w:rStyle w:val="Seitenzahl"/>
            <w:rFonts w:asciiTheme="majorHAnsi" w:hAnsiTheme="majorHAnsi" w:cstheme="majorHAnsi"/>
          </w:rPr>
          <w:fldChar w:fldCharType="begin"/>
        </w:r>
        <w:r w:rsidRPr="000E3A1D">
          <w:rPr>
            <w:rStyle w:val="Seitenzahl"/>
            <w:rFonts w:asciiTheme="majorHAnsi" w:hAnsiTheme="majorHAnsi" w:cstheme="majorHAnsi"/>
          </w:rPr>
          <w:instrText xml:space="preserve"> PAGE </w:instrText>
        </w:r>
        <w:r w:rsidRPr="000E3A1D">
          <w:rPr>
            <w:rStyle w:val="Seitenzahl"/>
            <w:rFonts w:asciiTheme="majorHAnsi" w:hAnsiTheme="majorHAnsi" w:cstheme="majorHAnsi"/>
          </w:rPr>
          <w:fldChar w:fldCharType="separate"/>
        </w:r>
        <w:r w:rsidRPr="000E3A1D">
          <w:rPr>
            <w:rStyle w:val="Seitenzahl"/>
            <w:rFonts w:asciiTheme="majorHAnsi" w:hAnsiTheme="majorHAnsi" w:cstheme="majorHAnsi"/>
            <w:noProof/>
          </w:rPr>
          <w:t>1</w:t>
        </w:r>
        <w:r w:rsidRPr="000E3A1D">
          <w:rPr>
            <w:rStyle w:val="Seitenzahl"/>
            <w:rFonts w:asciiTheme="majorHAnsi" w:hAnsiTheme="majorHAnsi" w:cstheme="majorHAnsi"/>
          </w:rPr>
          <w:fldChar w:fldCharType="end"/>
        </w:r>
      </w:p>
    </w:sdtContent>
  </w:sdt>
  <w:p w14:paraId="6504410B" w14:textId="36E88954" w:rsidR="007755F2" w:rsidRDefault="007755F2" w:rsidP="000E3A1D">
    <w:pPr>
      <w:pStyle w:val="Kopfzeile"/>
      <w:tabs>
        <w:tab w:val="clear" w:pos="9072"/>
        <w:tab w:val="right" w:pos="10065"/>
      </w:tabs>
      <w:ind w:right="360"/>
      <w:rPr>
        <w:rFonts w:asciiTheme="majorHAnsi" w:hAnsiTheme="majorHAnsi"/>
        <w:sz w:val="20"/>
      </w:rPr>
    </w:pPr>
  </w:p>
  <w:p w14:paraId="6F403542" w14:textId="32697553" w:rsidR="007755F2" w:rsidRPr="007755F2" w:rsidRDefault="007755F2" w:rsidP="00400747">
    <w:pPr>
      <w:pStyle w:val="Kopfzeile"/>
      <w:pBdr>
        <w:top w:val="single" w:sz="4" w:space="1" w:color="auto"/>
      </w:pBdr>
      <w:tabs>
        <w:tab w:val="clear" w:pos="9072"/>
        <w:tab w:val="right" w:pos="10065"/>
      </w:tabs>
      <w:ind w:right="-490"/>
      <w:rPr>
        <w:rFonts w:asciiTheme="majorHAnsi" w:hAnsiTheme="majorHAnsi"/>
        <w:sz w:val="16"/>
      </w:rPr>
    </w:pPr>
    <w:r w:rsidRPr="007755F2">
      <w:rPr>
        <w:rFonts w:asciiTheme="majorHAnsi" w:hAnsiTheme="majorHAnsi"/>
        <w:sz w:val="16"/>
      </w:rPr>
      <w:t xml:space="preserve">Avenir50plus Schweiz                                          </w:t>
    </w:r>
    <w:r w:rsidR="008F18DB">
      <w:rPr>
        <w:rFonts w:asciiTheme="majorHAnsi" w:hAnsiTheme="majorHAnsi"/>
        <w:sz w:val="16"/>
      </w:rPr>
      <w:t xml:space="preserve"> </w:t>
    </w:r>
    <w:r w:rsidRPr="007755F2">
      <w:rPr>
        <w:rFonts w:asciiTheme="majorHAnsi" w:hAnsiTheme="majorHAnsi"/>
        <w:sz w:val="16"/>
      </w:rPr>
      <w:t>info@avenir50plus.ch</w:t>
    </w:r>
    <w:r w:rsidRPr="007755F2">
      <w:rPr>
        <w:rFonts w:asciiTheme="majorHAnsi" w:hAnsiTheme="majorHAnsi"/>
        <w:sz w:val="16"/>
      </w:rPr>
      <w:br/>
    </w:r>
    <w:proofErr w:type="spellStart"/>
    <w:r w:rsidR="002D1ECE">
      <w:rPr>
        <w:rFonts w:asciiTheme="majorHAnsi" w:hAnsiTheme="majorHAnsi"/>
        <w:sz w:val="16"/>
      </w:rPr>
      <w:t>Sempacherstr</w:t>
    </w:r>
    <w:proofErr w:type="spellEnd"/>
    <w:r w:rsidR="002D1ECE">
      <w:rPr>
        <w:rFonts w:asciiTheme="majorHAnsi" w:hAnsiTheme="majorHAnsi"/>
        <w:sz w:val="16"/>
      </w:rPr>
      <w:t xml:space="preserve">. </w:t>
    </w:r>
    <w:r w:rsidR="008F18DB">
      <w:rPr>
        <w:rFonts w:asciiTheme="majorHAnsi" w:hAnsiTheme="majorHAnsi"/>
        <w:sz w:val="16"/>
      </w:rPr>
      <w:t>17</w:t>
    </w:r>
    <w:r>
      <w:rPr>
        <w:rFonts w:asciiTheme="majorHAnsi" w:hAnsiTheme="majorHAnsi"/>
        <w:sz w:val="16"/>
      </w:rPr>
      <w:t xml:space="preserve">                                              </w:t>
    </w:r>
    <w:r w:rsidR="00290DE1">
      <w:rPr>
        <w:rFonts w:asciiTheme="majorHAnsi" w:hAnsiTheme="majorHAnsi"/>
        <w:sz w:val="16"/>
      </w:rPr>
      <w:t xml:space="preserve"> </w:t>
    </w:r>
    <w:r w:rsidR="002D1ECE">
      <w:rPr>
        <w:rFonts w:asciiTheme="majorHAnsi" w:hAnsiTheme="majorHAnsi"/>
        <w:sz w:val="16"/>
      </w:rPr>
      <w:t xml:space="preserve">   </w:t>
    </w:r>
    <w:r w:rsidRPr="007755F2">
      <w:rPr>
        <w:rFonts w:asciiTheme="majorHAnsi" w:hAnsiTheme="majorHAnsi"/>
        <w:sz w:val="16"/>
      </w:rPr>
      <w:t>www.avenir50plus.ch</w:t>
    </w:r>
  </w:p>
  <w:p w14:paraId="23CA0741" w14:textId="3CDFF34F" w:rsidR="007755F2" w:rsidRPr="007755F2" w:rsidRDefault="007755F2" w:rsidP="00400747">
    <w:pPr>
      <w:pStyle w:val="Kopfzeile"/>
      <w:tabs>
        <w:tab w:val="clear" w:pos="9072"/>
        <w:tab w:val="right" w:pos="10065"/>
      </w:tabs>
      <w:ind w:right="-490"/>
      <w:rPr>
        <w:rFonts w:asciiTheme="majorHAnsi" w:hAnsiTheme="majorHAnsi"/>
        <w:sz w:val="16"/>
      </w:rPr>
    </w:pPr>
    <w:r w:rsidRPr="007755F2">
      <w:rPr>
        <w:rFonts w:asciiTheme="majorHAnsi" w:hAnsiTheme="majorHAnsi"/>
        <w:sz w:val="16"/>
      </w:rPr>
      <w:t>CH-600</w:t>
    </w:r>
    <w:r w:rsidR="00E05647">
      <w:rPr>
        <w:rFonts w:asciiTheme="majorHAnsi" w:hAnsiTheme="majorHAnsi"/>
        <w:sz w:val="16"/>
      </w:rPr>
      <w:t>3</w:t>
    </w:r>
    <w:r w:rsidRPr="007755F2">
      <w:rPr>
        <w:rFonts w:asciiTheme="majorHAnsi" w:hAnsiTheme="majorHAnsi"/>
        <w:sz w:val="16"/>
      </w:rPr>
      <w:t xml:space="preserve"> Luzern                                                    </w:t>
    </w:r>
    <w:r w:rsidR="008F18DB">
      <w:rPr>
        <w:rFonts w:asciiTheme="majorHAnsi" w:hAnsiTheme="majorHAnsi"/>
        <w:sz w:val="16"/>
      </w:rPr>
      <w:t xml:space="preserve"> </w:t>
    </w:r>
    <w:r w:rsidR="00290DE1">
      <w:rPr>
        <w:rFonts w:asciiTheme="majorHAnsi" w:hAnsiTheme="majorHAnsi"/>
        <w:sz w:val="16"/>
      </w:rPr>
      <w:t xml:space="preserve">M </w:t>
    </w:r>
    <w:r w:rsidRPr="007755F2">
      <w:rPr>
        <w:rFonts w:asciiTheme="majorHAnsi" w:hAnsiTheme="majorHAnsi"/>
        <w:sz w:val="16"/>
      </w:rPr>
      <w:t>079 821 03 86</w:t>
    </w:r>
    <w:r w:rsidR="00290DE1">
      <w:rPr>
        <w:rFonts w:asciiTheme="majorHAnsi" w:hAnsiTheme="majorHAnsi"/>
        <w:sz w:val="16"/>
      </w:rPr>
      <w:br/>
      <w:t xml:space="preserve">                                                                                 </w:t>
    </w:r>
  </w:p>
  <w:p w14:paraId="18851DE2" w14:textId="77777777" w:rsidR="007755F2" w:rsidRDefault="007755F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AA68C3" w14:textId="77777777" w:rsidR="001039EE" w:rsidRDefault="001039EE" w:rsidP="0071659B">
      <w:r>
        <w:separator/>
      </w:r>
    </w:p>
  </w:footnote>
  <w:footnote w:type="continuationSeparator" w:id="0">
    <w:p w14:paraId="321CD480" w14:textId="77777777" w:rsidR="001039EE" w:rsidRDefault="001039EE" w:rsidP="00716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E2BB3" w14:textId="68E6FB3F" w:rsidR="00E5748A" w:rsidRDefault="00B10D02" w:rsidP="00E5748A">
    <w:pPr>
      <w:pStyle w:val="Kopfzeile"/>
      <w:tabs>
        <w:tab w:val="clear" w:pos="9072"/>
        <w:tab w:val="left" w:pos="3119"/>
        <w:tab w:val="right" w:pos="10065"/>
      </w:tabs>
      <w:ind w:right="-490"/>
    </w:pPr>
    <w:r>
      <w:t xml:space="preserve">                     </w:t>
    </w:r>
  </w:p>
  <w:p w14:paraId="543FD7CB" w14:textId="0BBA9580" w:rsidR="00E5748A" w:rsidRDefault="00E5748A" w:rsidP="00E5748A">
    <w:pPr>
      <w:pStyle w:val="Kopfzeile"/>
      <w:tabs>
        <w:tab w:val="clear" w:pos="9072"/>
        <w:tab w:val="left" w:pos="3119"/>
        <w:tab w:val="right" w:pos="10065"/>
      </w:tabs>
      <w:ind w:left="-142" w:right="-490"/>
    </w:pPr>
  </w:p>
  <w:p w14:paraId="628C8DC1" w14:textId="02911E1D" w:rsidR="00E5748A" w:rsidRDefault="00E5748A" w:rsidP="00E5748A">
    <w:pPr>
      <w:pStyle w:val="Kopfzeile"/>
      <w:tabs>
        <w:tab w:val="clear" w:pos="9072"/>
        <w:tab w:val="left" w:pos="3119"/>
        <w:tab w:val="right" w:pos="10065"/>
      </w:tabs>
      <w:ind w:left="-142" w:right="-490"/>
    </w:pPr>
  </w:p>
  <w:p w14:paraId="06E9C778" w14:textId="69BC249C" w:rsidR="00E5748A" w:rsidRDefault="00E5748A" w:rsidP="00E5748A">
    <w:pPr>
      <w:pStyle w:val="Kopfzeile"/>
      <w:tabs>
        <w:tab w:val="clear" w:pos="9072"/>
        <w:tab w:val="left" w:pos="3119"/>
        <w:tab w:val="right" w:pos="10065"/>
      </w:tabs>
      <w:ind w:left="-142" w:right="-490"/>
    </w:pPr>
  </w:p>
  <w:p w14:paraId="44DE44C4" w14:textId="17726848" w:rsidR="00E5748A" w:rsidRDefault="00E5748A" w:rsidP="00D3223B">
    <w:pPr>
      <w:pStyle w:val="Kopfzeile"/>
      <w:tabs>
        <w:tab w:val="clear" w:pos="9072"/>
        <w:tab w:val="left" w:pos="3119"/>
        <w:tab w:val="right" w:pos="10065"/>
      </w:tabs>
      <w:ind w:left="-142" w:right="-490"/>
    </w:pPr>
  </w:p>
  <w:p w14:paraId="340E977B" w14:textId="7984CBDE" w:rsidR="00037F93" w:rsidRDefault="00B10D02" w:rsidP="00D3223B">
    <w:pPr>
      <w:pStyle w:val="Kopfzeile"/>
      <w:tabs>
        <w:tab w:val="clear" w:pos="9072"/>
        <w:tab w:val="left" w:pos="3119"/>
        <w:tab w:val="right" w:pos="10065"/>
      </w:tabs>
      <w:ind w:left="-142" w:right="-490"/>
      <w:rPr>
        <w:rFonts w:asciiTheme="majorHAnsi" w:hAnsiTheme="majorHAnsi"/>
        <w:sz w:val="20"/>
      </w:rPr>
    </w:pPr>
    <w:r>
      <w:t xml:space="preserve">                  </w:t>
    </w:r>
    <w:r w:rsidR="008F3368">
      <w:rPr>
        <w:noProof/>
      </w:rPr>
      <w:drawing>
        <wp:inline distT="0" distB="0" distL="0" distR="0" wp14:anchorId="768DFB61" wp14:editId="3FF1C2A2">
          <wp:extent cx="5397500" cy="1181100"/>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97500" cy="1181100"/>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E65FF"/>
    <w:multiLevelType w:val="hybridMultilevel"/>
    <w:tmpl w:val="189A3DDC"/>
    <w:lvl w:ilvl="0" w:tplc="C67646D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E167A4"/>
    <w:multiLevelType w:val="hybridMultilevel"/>
    <w:tmpl w:val="02802EAE"/>
    <w:lvl w:ilvl="0" w:tplc="AC4C93FE">
      <w:start w:val="1"/>
      <w:numFmt w:val="bullet"/>
      <w:lvlText w:val=""/>
      <w:lvlJc w:val="left"/>
      <w:pPr>
        <w:ind w:left="720" w:hanging="360"/>
      </w:pPr>
      <w:rPr>
        <w:rFonts w:ascii="Symbol" w:eastAsia="Cambria" w:hAnsi="Symbol"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CB123D"/>
    <w:multiLevelType w:val="hybridMultilevel"/>
    <w:tmpl w:val="F886E17E"/>
    <w:lvl w:ilvl="0" w:tplc="9AA649E2">
      <w:start w:val="1"/>
      <w:numFmt w:val="bullet"/>
      <w:lvlText w:val=""/>
      <w:lvlJc w:val="left"/>
      <w:pPr>
        <w:ind w:left="720" w:hanging="360"/>
      </w:pPr>
      <w:rPr>
        <w:rFonts w:ascii="Symbol" w:eastAsia="Cambria" w:hAnsi="Symbol"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C31B36"/>
    <w:multiLevelType w:val="hybridMultilevel"/>
    <w:tmpl w:val="420A0C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0B1CF4"/>
    <w:multiLevelType w:val="hybridMultilevel"/>
    <w:tmpl w:val="0A48C4F0"/>
    <w:lvl w:ilvl="0" w:tplc="D910D19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67D3771"/>
    <w:multiLevelType w:val="hybridMultilevel"/>
    <w:tmpl w:val="4B624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860364"/>
    <w:multiLevelType w:val="hybridMultilevel"/>
    <w:tmpl w:val="B7F6E3F2"/>
    <w:lvl w:ilvl="0" w:tplc="0407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3295F9E"/>
    <w:multiLevelType w:val="hybridMultilevel"/>
    <w:tmpl w:val="73142AEC"/>
    <w:lvl w:ilvl="0" w:tplc="AF4ECC3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4E62071"/>
    <w:multiLevelType w:val="hybridMultilevel"/>
    <w:tmpl w:val="D572141C"/>
    <w:lvl w:ilvl="0" w:tplc="EE40A502">
      <w:start w:val="1"/>
      <w:numFmt w:val="bullet"/>
      <w:lvlText w:val=""/>
      <w:lvlJc w:val="left"/>
      <w:pPr>
        <w:ind w:left="720" w:hanging="360"/>
      </w:pPr>
      <w:rPr>
        <w:rFonts w:ascii="Symbol" w:eastAsia="Cambria" w:hAnsi="Symbol"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924E92"/>
    <w:multiLevelType w:val="hybridMultilevel"/>
    <w:tmpl w:val="F0D602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9A32ECD"/>
    <w:multiLevelType w:val="hybridMultilevel"/>
    <w:tmpl w:val="5FF25A1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2118FE"/>
    <w:multiLevelType w:val="hybridMultilevel"/>
    <w:tmpl w:val="66BA48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03B4F4F"/>
    <w:multiLevelType w:val="hybridMultilevel"/>
    <w:tmpl w:val="54A232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5A051ED"/>
    <w:multiLevelType w:val="hybridMultilevel"/>
    <w:tmpl w:val="86AE69E8"/>
    <w:lvl w:ilvl="0" w:tplc="F578948E">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6DD4188"/>
    <w:multiLevelType w:val="hybridMultilevel"/>
    <w:tmpl w:val="A2A62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FF53802"/>
    <w:multiLevelType w:val="hybridMultilevel"/>
    <w:tmpl w:val="19984D1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5442542">
    <w:abstractNumId w:val="15"/>
  </w:num>
  <w:num w:numId="2" w16cid:durableId="1998143256">
    <w:abstractNumId w:val="5"/>
  </w:num>
  <w:num w:numId="3" w16cid:durableId="2094935257">
    <w:abstractNumId w:val="3"/>
  </w:num>
  <w:num w:numId="4" w16cid:durableId="1468812729">
    <w:abstractNumId w:val="10"/>
  </w:num>
  <w:num w:numId="5" w16cid:durableId="930284229">
    <w:abstractNumId w:val="12"/>
  </w:num>
  <w:num w:numId="6" w16cid:durableId="2128155133">
    <w:abstractNumId w:val="7"/>
  </w:num>
  <w:num w:numId="7" w16cid:durableId="681931082">
    <w:abstractNumId w:val="13"/>
  </w:num>
  <w:num w:numId="8" w16cid:durableId="1671326229">
    <w:abstractNumId w:val="0"/>
  </w:num>
  <w:num w:numId="9" w16cid:durableId="273174245">
    <w:abstractNumId w:val="14"/>
  </w:num>
  <w:num w:numId="10" w16cid:durableId="1282230162">
    <w:abstractNumId w:val="6"/>
  </w:num>
  <w:num w:numId="11" w16cid:durableId="123473652">
    <w:abstractNumId w:val="1"/>
  </w:num>
  <w:num w:numId="12" w16cid:durableId="1130249336">
    <w:abstractNumId w:val="8"/>
  </w:num>
  <w:num w:numId="13" w16cid:durableId="548610074">
    <w:abstractNumId w:val="2"/>
  </w:num>
  <w:num w:numId="14" w16cid:durableId="10036267">
    <w:abstractNumId w:val="11"/>
  </w:num>
  <w:num w:numId="15" w16cid:durableId="145703972">
    <w:abstractNumId w:val="4"/>
  </w:num>
  <w:num w:numId="16" w16cid:durableId="15134488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9"/>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59B"/>
    <w:rsid w:val="00007BE7"/>
    <w:rsid w:val="0001759F"/>
    <w:rsid w:val="000254BD"/>
    <w:rsid w:val="00026055"/>
    <w:rsid w:val="000308BD"/>
    <w:rsid w:val="00031F4C"/>
    <w:rsid w:val="00033DB9"/>
    <w:rsid w:val="000365BE"/>
    <w:rsid w:val="00036713"/>
    <w:rsid w:val="00037F93"/>
    <w:rsid w:val="00040D52"/>
    <w:rsid w:val="00041A79"/>
    <w:rsid w:val="00042A37"/>
    <w:rsid w:val="000506BD"/>
    <w:rsid w:val="00052D41"/>
    <w:rsid w:val="00055104"/>
    <w:rsid w:val="00055B9C"/>
    <w:rsid w:val="0005767E"/>
    <w:rsid w:val="00057CDC"/>
    <w:rsid w:val="0006094F"/>
    <w:rsid w:val="00075A1D"/>
    <w:rsid w:val="00076763"/>
    <w:rsid w:val="000848F0"/>
    <w:rsid w:val="00096484"/>
    <w:rsid w:val="000971CD"/>
    <w:rsid w:val="000A1829"/>
    <w:rsid w:val="000A764E"/>
    <w:rsid w:val="000A79FB"/>
    <w:rsid w:val="000B30A9"/>
    <w:rsid w:val="000B5DA0"/>
    <w:rsid w:val="000C1435"/>
    <w:rsid w:val="000C2086"/>
    <w:rsid w:val="000C49E7"/>
    <w:rsid w:val="000E3A1D"/>
    <w:rsid w:val="000F1816"/>
    <w:rsid w:val="000F5C0B"/>
    <w:rsid w:val="000F60DB"/>
    <w:rsid w:val="001008DE"/>
    <w:rsid w:val="001039EE"/>
    <w:rsid w:val="00105421"/>
    <w:rsid w:val="001058CF"/>
    <w:rsid w:val="00106506"/>
    <w:rsid w:val="00110001"/>
    <w:rsid w:val="00114920"/>
    <w:rsid w:val="001324D9"/>
    <w:rsid w:val="0014068E"/>
    <w:rsid w:val="0014270D"/>
    <w:rsid w:val="0014593D"/>
    <w:rsid w:val="00145CA5"/>
    <w:rsid w:val="00150A05"/>
    <w:rsid w:val="00151F9A"/>
    <w:rsid w:val="00157DBC"/>
    <w:rsid w:val="00174D20"/>
    <w:rsid w:val="00176FC7"/>
    <w:rsid w:val="00177B2C"/>
    <w:rsid w:val="001836C7"/>
    <w:rsid w:val="00184EAA"/>
    <w:rsid w:val="001A0922"/>
    <w:rsid w:val="001A0DAD"/>
    <w:rsid w:val="001A16F5"/>
    <w:rsid w:val="001A54F0"/>
    <w:rsid w:val="001A6B58"/>
    <w:rsid w:val="001B306A"/>
    <w:rsid w:val="001B371A"/>
    <w:rsid w:val="001B60B3"/>
    <w:rsid w:val="001D3223"/>
    <w:rsid w:val="001E6246"/>
    <w:rsid w:val="001E72E2"/>
    <w:rsid w:val="001E76EF"/>
    <w:rsid w:val="0020437A"/>
    <w:rsid w:val="00206F32"/>
    <w:rsid w:val="00212826"/>
    <w:rsid w:val="00213A5F"/>
    <w:rsid w:val="00217C96"/>
    <w:rsid w:val="00221169"/>
    <w:rsid w:val="00227D1F"/>
    <w:rsid w:val="002325B9"/>
    <w:rsid w:val="002358E2"/>
    <w:rsid w:val="00235BE3"/>
    <w:rsid w:val="002420E4"/>
    <w:rsid w:val="00255FFD"/>
    <w:rsid w:val="00270775"/>
    <w:rsid w:val="002743A4"/>
    <w:rsid w:val="002744C7"/>
    <w:rsid w:val="00274E6B"/>
    <w:rsid w:val="002812B7"/>
    <w:rsid w:val="0028674C"/>
    <w:rsid w:val="00290DE1"/>
    <w:rsid w:val="00296422"/>
    <w:rsid w:val="002A16D4"/>
    <w:rsid w:val="002A33AD"/>
    <w:rsid w:val="002B171F"/>
    <w:rsid w:val="002B3D21"/>
    <w:rsid w:val="002B71E7"/>
    <w:rsid w:val="002C4322"/>
    <w:rsid w:val="002C6861"/>
    <w:rsid w:val="002D1ECE"/>
    <w:rsid w:val="002D418A"/>
    <w:rsid w:val="002E5EAE"/>
    <w:rsid w:val="002F075D"/>
    <w:rsid w:val="002F6C1C"/>
    <w:rsid w:val="00304CD3"/>
    <w:rsid w:val="00321083"/>
    <w:rsid w:val="003228B8"/>
    <w:rsid w:val="00325CF9"/>
    <w:rsid w:val="003303FC"/>
    <w:rsid w:val="003372D5"/>
    <w:rsid w:val="003427B9"/>
    <w:rsid w:val="00353373"/>
    <w:rsid w:val="00357565"/>
    <w:rsid w:val="00361444"/>
    <w:rsid w:val="003665D9"/>
    <w:rsid w:val="00370B84"/>
    <w:rsid w:val="00373DF3"/>
    <w:rsid w:val="00381A8B"/>
    <w:rsid w:val="00395542"/>
    <w:rsid w:val="003E4954"/>
    <w:rsid w:val="003F2A4A"/>
    <w:rsid w:val="00400747"/>
    <w:rsid w:val="00400D82"/>
    <w:rsid w:val="004120C5"/>
    <w:rsid w:val="0041635B"/>
    <w:rsid w:val="00420859"/>
    <w:rsid w:val="00426F8F"/>
    <w:rsid w:val="00451852"/>
    <w:rsid w:val="00454C83"/>
    <w:rsid w:val="004713C7"/>
    <w:rsid w:val="00474A25"/>
    <w:rsid w:val="004B2442"/>
    <w:rsid w:val="004B471C"/>
    <w:rsid w:val="004C4C45"/>
    <w:rsid w:val="004C5AB6"/>
    <w:rsid w:val="004D0034"/>
    <w:rsid w:val="004D1ABE"/>
    <w:rsid w:val="004D253E"/>
    <w:rsid w:val="004D3B4D"/>
    <w:rsid w:val="004E69DB"/>
    <w:rsid w:val="004F1105"/>
    <w:rsid w:val="00513111"/>
    <w:rsid w:val="005300ED"/>
    <w:rsid w:val="00531AD1"/>
    <w:rsid w:val="005356A8"/>
    <w:rsid w:val="00535826"/>
    <w:rsid w:val="00536480"/>
    <w:rsid w:val="0054663B"/>
    <w:rsid w:val="005560BB"/>
    <w:rsid w:val="005635E1"/>
    <w:rsid w:val="00571A62"/>
    <w:rsid w:val="005804B0"/>
    <w:rsid w:val="005825D8"/>
    <w:rsid w:val="00583A13"/>
    <w:rsid w:val="005870B8"/>
    <w:rsid w:val="00594247"/>
    <w:rsid w:val="005A2D7C"/>
    <w:rsid w:val="005A6AE3"/>
    <w:rsid w:val="005A6E86"/>
    <w:rsid w:val="005B000C"/>
    <w:rsid w:val="005B4009"/>
    <w:rsid w:val="005C1642"/>
    <w:rsid w:val="005C28E8"/>
    <w:rsid w:val="005D39B1"/>
    <w:rsid w:val="005D7A8C"/>
    <w:rsid w:val="005E5F61"/>
    <w:rsid w:val="005F4BF1"/>
    <w:rsid w:val="0061377F"/>
    <w:rsid w:val="0064254F"/>
    <w:rsid w:val="00645662"/>
    <w:rsid w:val="0065456F"/>
    <w:rsid w:val="00657040"/>
    <w:rsid w:val="0067373A"/>
    <w:rsid w:val="0067683C"/>
    <w:rsid w:val="00681E20"/>
    <w:rsid w:val="006A0A81"/>
    <w:rsid w:val="006A4187"/>
    <w:rsid w:val="006A54DD"/>
    <w:rsid w:val="006A6F2F"/>
    <w:rsid w:val="006B33DA"/>
    <w:rsid w:val="006B46DE"/>
    <w:rsid w:val="006C6D86"/>
    <w:rsid w:val="006C746D"/>
    <w:rsid w:val="006D3161"/>
    <w:rsid w:val="006E2DA8"/>
    <w:rsid w:val="006E717B"/>
    <w:rsid w:val="006E7E07"/>
    <w:rsid w:val="006F091E"/>
    <w:rsid w:val="006F235C"/>
    <w:rsid w:val="006F3119"/>
    <w:rsid w:val="006F5C76"/>
    <w:rsid w:val="006F7678"/>
    <w:rsid w:val="00700D11"/>
    <w:rsid w:val="00704C20"/>
    <w:rsid w:val="00711472"/>
    <w:rsid w:val="0071659B"/>
    <w:rsid w:val="00716AD3"/>
    <w:rsid w:val="00726A7E"/>
    <w:rsid w:val="00734EB9"/>
    <w:rsid w:val="00737558"/>
    <w:rsid w:val="00750497"/>
    <w:rsid w:val="00755FF3"/>
    <w:rsid w:val="00767A63"/>
    <w:rsid w:val="00771AED"/>
    <w:rsid w:val="007732B0"/>
    <w:rsid w:val="0077495E"/>
    <w:rsid w:val="007755F2"/>
    <w:rsid w:val="007820A1"/>
    <w:rsid w:val="00790C53"/>
    <w:rsid w:val="00796017"/>
    <w:rsid w:val="007A0690"/>
    <w:rsid w:val="007A0A9F"/>
    <w:rsid w:val="007A2317"/>
    <w:rsid w:val="007B2A6C"/>
    <w:rsid w:val="007B2D48"/>
    <w:rsid w:val="007B5AA2"/>
    <w:rsid w:val="007B7EDA"/>
    <w:rsid w:val="007C1E21"/>
    <w:rsid w:val="007C4CD0"/>
    <w:rsid w:val="007C6031"/>
    <w:rsid w:val="007C6E12"/>
    <w:rsid w:val="007C7800"/>
    <w:rsid w:val="007D1C50"/>
    <w:rsid w:val="007D2860"/>
    <w:rsid w:val="007E2E1E"/>
    <w:rsid w:val="007E4738"/>
    <w:rsid w:val="007E6D7D"/>
    <w:rsid w:val="008076E6"/>
    <w:rsid w:val="0081529B"/>
    <w:rsid w:val="00815A02"/>
    <w:rsid w:val="008171E7"/>
    <w:rsid w:val="0083164C"/>
    <w:rsid w:val="00832DC9"/>
    <w:rsid w:val="008335B7"/>
    <w:rsid w:val="00834D67"/>
    <w:rsid w:val="00842F45"/>
    <w:rsid w:val="008473BD"/>
    <w:rsid w:val="0085574A"/>
    <w:rsid w:val="00865098"/>
    <w:rsid w:val="0087063A"/>
    <w:rsid w:val="008754DA"/>
    <w:rsid w:val="00875CF8"/>
    <w:rsid w:val="00882963"/>
    <w:rsid w:val="00885A33"/>
    <w:rsid w:val="00890C8E"/>
    <w:rsid w:val="0089207D"/>
    <w:rsid w:val="00893E60"/>
    <w:rsid w:val="008A63B1"/>
    <w:rsid w:val="008B11FF"/>
    <w:rsid w:val="008B4BF1"/>
    <w:rsid w:val="008B7C46"/>
    <w:rsid w:val="008D2FA0"/>
    <w:rsid w:val="008D3BA8"/>
    <w:rsid w:val="008D51D2"/>
    <w:rsid w:val="008E4E07"/>
    <w:rsid w:val="008F18DB"/>
    <w:rsid w:val="008F3368"/>
    <w:rsid w:val="008F52AD"/>
    <w:rsid w:val="008F699E"/>
    <w:rsid w:val="00900F9B"/>
    <w:rsid w:val="00907135"/>
    <w:rsid w:val="009111ED"/>
    <w:rsid w:val="00915328"/>
    <w:rsid w:val="0092382C"/>
    <w:rsid w:val="00924960"/>
    <w:rsid w:val="00925D0A"/>
    <w:rsid w:val="00934E3F"/>
    <w:rsid w:val="00935113"/>
    <w:rsid w:val="00937D59"/>
    <w:rsid w:val="00940433"/>
    <w:rsid w:val="0094382E"/>
    <w:rsid w:val="00944984"/>
    <w:rsid w:val="009478D9"/>
    <w:rsid w:val="00950FD8"/>
    <w:rsid w:val="00952CA2"/>
    <w:rsid w:val="00962B87"/>
    <w:rsid w:val="00972180"/>
    <w:rsid w:val="00973B7E"/>
    <w:rsid w:val="009836F2"/>
    <w:rsid w:val="0098373E"/>
    <w:rsid w:val="00987BEA"/>
    <w:rsid w:val="009952BE"/>
    <w:rsid w:val="009967BA"/>
    <w:rsid w:val="009A412E"/>
    <w:rsid w:val="009A6AB1"/>
    <w:rsid w:val="009B27AD"/>
    <w:rsid w:val="009B6B01"/>
    <w:rsid w:val="009C25F6"/>
    <w:rsid w:val="009D275A"/>
    <w:rsid w:val="009D73F7"/>
    <w:rsid w:val="009E4E14"/>
    <w:rsid w:val="009E5B16"/>
    <w:rsid w:val="009F2434"/>
    <w:rsid w:val="009F4E35"/>
    <w:rsid w:val="009F5591"/>
    <w:rsid w:val="00A02935"/>
    <w:rsid w:val="00A029D1"/>
    <w:rsid w:val="00A13FCD"/>
    <w:rsid w:val="00A14B7F"/>
    <w:rsid w:val="00A16945"/>
    <w:rsid w:val="00A2371D"/>
    <w:rsid w:val="00A37CF2"/>
    <w:rsid w:val="00A425B4"/>
    <w:rsid w:val="00A5560D"/>
    <w:rsid w:val="00A56426"/>
    <w:rsid w:val="00A57A34"/>
    <w:rsid w:val="00A63A03"/>
    <w:rsid w:val="00A655BA"/>
    <w:rsid w:val="00A754AE"/>
    <w:rsid w:val="00A862F0"/>
    <w:rsid w:val="00A868AF"/>
    <w:rsid w:val="00AB4FC5"/>
    <w:rsid w:val="00AC0B01"/>
    <w:rsid w:val="00AC16E3"/>
    <w:rsid w:val="00AC3FF9"/>
    <w:rsid w:val="00AD174D"/>
    <w:rsid w:val="00AD475A"/>
    <w:rsid w:val="00AD64AB"/>
    <w:rsid w:val="00AD791D"/>
    <w:rsid w:val="00AD7DF1"/>
    <w:rsid w:val="00AE1171"/>
    <w:rsid w:val="00AE4485"/>
    <w:rsid w:val="00AF5023"/>
    <w:rsid w:val="00AF60BC"/>
    <w:rsid w:val="00AF686A"/>
    <w:rsid w:val="00B00421"/>
    <w:rsid w:val="00B05AA6"/>
    <w:rsid w:val="00B10D02"/>
    <w:rsid w:val="00B12E46"/>
    <w:rsid w:val="00B17CAD"/>
    <w:rsid w:val="00B34BF8"/>
    <w:rsid w:val="00B446A9"/>
    <w:rsid w:val="00B455A0"/>
    <w:rsid w:val="00B5514A"/>
    <w:rsid w:val="00B572A7"/>
    <w:rsid w:val="00B75A60"/>
    <w:rsid w:val="00B8589B"/>
    <w:rsid w:val="00B86175"/>
    <w:rsid w:val="00B9412F"/>
    <w:rsid w:val="00BA1F03"/>
    <w:rsid w:val="00BA489C"/>
    <w:rsid w:val="00BB0C5D"/>
    <w:rsid w:val="00BC0678"/>
    <w:rsid w:val="00BC5B0E"/>
    <w:rsid w:val="00BC67B6"/>
    <w:rsid w:val="00BD20E1"/>
    <w:rsid w:val="00BF142D"/>
    <w:rsid w:val="00BF3CEC"/>
    <w:rsid w:val="00BF7ECB"/>
    <w:rsid w:val="00C01456"/>
    <w:rsid w:val="00C024C3"/>
    <w:rsid w:val="00C03F24"/>
    <w:rsid w:val="00C0604E"/>
    <w:rsid w:val="00C1064B"/>
    <w:rsid w:val="00C245A7"/>
    <w:rsid w:val="00C303D3"/>
    <w:rsid w:val="00C356BC"/>
    <w:rsid w:val="00C3573B"/>
    <w:rsid w:val="00C36F3A"/>
    <w:rsid w:val="00C43944"/>
    <w:rsid w:val="00C46969"/>
    <w:rsid w:val="00C53275"/>
    <w:rsid w:val="00C53D0C"/>
    <w:rsid w:val="00C617EF"/>
    <w:rsid w:val="00C7710F"/>
    <w:rsid w:val="00C8646A"/>
    <w:rsid w:val="00C87BEB"/>
    <w:rsid w:val="00CA5D52"/>
    <w:rsid w:val="00CA664E"/>
    <w:rsid w:val="00CB1A07"/>
    <w:rsid w:val="00CB31C5"/>
    <w:rsid w:val="00CD22F7"/>
    <w:rsid w:val="00CD387E"/>
    <w:rsid w:val="00CD6F32"/>
    <w:rsid w:val="00CE2839"/>
    <w:rsid w:val="00CE2A86"/>
    <w:rsid w:val="00CF0F4B"/>
    <w:rsid w:val="00CF290B"/>
    <w:rsid w:val="00D12FEA"/>
    <w:rsid w:val="00D20BBB"/>
    <w:rsid w:val="00D20D6E"/>
    <w:rsid w:val="00D22275"/>
    <w:rsid w:val="00D31569"/>
    <w:rsid w:val="00D3223B"/>
    <w:rsid w:val="00D45694"/>
    <w:rsid w:val="00D51E54"/>
    <w:rsid w:val="00D7231B"/>
    <w:rsid w:val="00D77B9E"/>
    <w:rsid w:val="00D9261D"/>
    <w:rsid w:val="00D95159"/>
    <w:rsid w:val="00D95A94"/>
    <w:rsid w:val="00D96691"/>
    <w:rsid w:val="00DA324A"/>
    <w:rsid w:val="00DB02DB"/>
    <w:rsid w:val="00DC0918"/>
    <w:rsid w:val="00DC606A"/>
    <w:rsid w:val="00DC64B9"/>
    <w:rsid w:val="00DC7513"/>
    <w:rsid w:val="00DD1151"/>
    <w:rsid w:val="00DD5A9C"/>
    <w:rsid w:val="00DE03CB"/>
    <w:rsid w:val="00DE56B8"/>
    <w:rsid w:val="00DF4669"/>
    <w:rsid w:val="00DF5D68"/>
    <w:rsid w:val="00E0429B"/>
    <w:rsid w:val="00E05647"/>
    <w:rsid w:val="00E06D88"/>
    <w:rsid w:val="00E10CD1"/>
    <w:rsid w:val="00E12404"/>
    <w:rsid w:val="00E1597C"/>
    <w:rsid w:val="00E21A90"/>
    <w:rsid w:val="00E304EA"/>
    <w:rsid w:val="00E31721"/>
    <w:rsid w:val="00E33988"/>
    <w:rsid w:val="00E410C0"/>
    <w:rsid w:val="00E50763"/>
    <w:rsid w:val="00E5748A"/>
    <w:rsid w:val="00E60189"/>
    <w:rsid w:val="00E6195A"/>
    <w:rsid w:val="00E6615E"/>
    <w:rsid w:val="00E66E5C"/>
    <w:rsid w:val="00E70FAD"/>
    <w:rsid w:val="00E72DFF"/>
    <w:rsid w:val="00E72E80"/>
    <w:rsid w:val="00E73654"/>
    <w:rsid w:val="00E77413"/>
    <w:rsid w:val="00EA51B1"/>
    <w:rsid w:val="00EA5A6A"/>
    <w:rsid w:val="00EB47A8"/>
    <w:rsid w:val="00EC6634"/>
    <w:rsid w:val="00ED3AD4"/>
    <w:rsid w:val="00EE0195"/>
    <w:rsid w:val="00EE1D8D"/>
    <w:rsid w:val="00EE317F"/>
    <w:rsid w:val="00EE6103"/>
    <w:rsid w:val="00F00B42"/>
    <w:rsid w:val="00F14E19"/>
    <w:rsid w:val="00F20172"/>
    <w:rsid w:val="00F23600"/>
    <w:rsid w:val="00F3024B"/>
    <w:rsid w:val="00F31767"/>
    <w:rsid w:val="00F35A63"/>
    <w:rsid w:val="00F36EAF"/>
    <w:rsid w:val="00F51F17"/>
    <w:rsid w:val="00F5669E"/>
    <w:rsid w:val="00F6245F"/>
    <w:rsid w:val="00F724C3"/>
    <w:rsid w:val="00F74D7F"/>
    <w:rsid w:val="00F77D45"/>
    <w:rsid w:val="00F92695"/>
    <w:rsid w:val="00F95B6B"/>
    <w:rsid w:val="00FA2CA0"/>
    <w:rsid w:val="00FC2376"/>
    <w:rsid w:val="00FD2441"/>
    <w:rsid w:val="00FD4491"/>
    <w:rsid w:val="00FD7575"/>
    <w:rsid w:val="00FE1D55"/>
    <w:rsid w:val="00FE3D42"/>
    <w:rsid w:val="00FF2C01"/>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F23DC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imes New Roman"/>
        <w:sz w:val="14"/>
        <w:szCs w:val="1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1008DE"/>
    <w:rPr>
      <w:rFonts w:ascii="Cambria" w:eastAsia="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1659B"/>
    <w:pPr>
      <w:tabs>
        <w:tab w:val="center" w:pos="4536"/>
        <w:tab w:val="right" w:pos="9072"/>
      </w:tabs>
    </w:pPr>
  </w:style>
  <w:style w:type="character" w:customStyle="1" w:styleId="KopfzeileZchn">
    <w:name w:val="Kopfzeile Zchn"/>
    <w:basedOn w:val="Absatz-Standardschriftart"/>
    <w:link w:val="Kopfzeile"/>
    <w:uiPriority w:val="99"/>
    <w:rsid w:val="0071659B"/>
    <w:rPr>
      <w:rFonts w:ascii="Cambria" w:eastAsia="Cambria" w:hAnsi="Cambria"/>
      <w:lang w:eastAsia="de-DE"/>
    </w:rPr>
  </w:style>
  <w:style w:type="paragraph" w:styleId="Fuzeile">
    <w:name w:val="footer"/>
    <w:basedOn w:val="Standard"/>
    <w:link w:val="FuzeileZchn"/>
    <w:uiPriority w:val="99"/>
    <w:unhideWhenUsed/>
    <w:rsid w:val="0071659B"/>
    <w:pPr>
      <w:tabs>
        <w:tab w:val="center" w:pos="4536"/>
        <w:tab w:val="right" w:pos="9072"/>
      </w:tabs>
    </w:pPr>
  </w:style>
  <w:style w:type="character" w:customStyle="1" w:styleId="FuzeileZchn">
    <w:name w:val="Fußzeile Zchn"/>
    <w:basedOn w:val="Absatz-Standardschriftart"/>
    <w:link w:val="Fuzeile"/>
    <w:uiPriority w:val="99"/>
    <w:rsid w:val="0071659B"/>
    <w:rPr>
      <w:rFonts w:ascii="Cambria" w:eastAsia="Cambria" w:hAnsi="Cambria"/>
      <w:lang w:eastAsia="de-DE"/>
    </w:rPr>
  </w:style>
  <w:style w:type="paragraph" w:styleId="Sprechblasentext">
    <w:name w:val="Balloon Text"/>
    <w:basedOn w:val="Standard"/>
    <w:link w:val="SprechblasentextZchn"/>
    <w:uiPriority w:val="99"/>
    <w:semiHidden/>
    <w:unhideWhenUsed/>
    <w:rsid w:val="0071659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1659B"/>
    <w:rPr>
      <w:rFonts w:ascii="Lucida Grande" w:eastAsia="Cambria" w:hAnsi="Lucida Grande" w:cs="Lucida Grande"/>
      <w:sz w:val="18"/>
      <w:szCs w:val="18"/>
      <w:lang w:eastAsia="de-DE"/>
    </w:rPr>
  </w:style>
  <w:style w:type="paragraph" w:customStyle="1" w:styleId="1Briefinhalt">
    <w:name w:val="1  Briefinhalt"/>
    <w:basedOn w:val="Standard"/>
    <w:qFormat/>
    <w:rsid w:val="0071659B"/>
    <w:pPr>
      <w:spacing w:line="264" w:lineRule="exact"/>
    </w:pPr>
    <w:rPr>
      <w:rFonts w:ascii="Calibri" w:hAnsi="Calibri"/>
      <w:sz w:val="20"/>
    </w:rPr>
  </w:style>
  <w:style w:type="character" w:styleId="Hyperlink">
    <w:name w:val="Hyperlink"/>
    <w:basedOn w:val="Absatz-Standardschriftart"/>
    <w:uiPriority w:val="99"/>
    <w:unhideWhenUsed/>
    <w:rsid w:val="00037F93"/>
    <w:rPr>
      <w:color w:val="0000FF" w:themeColor="hyperlink"/>
      <w:u w:val="single"/>
    </w:rPr>
  </w:style>
  <w:style w:type="character" w:styleId="BesuchterLink">
    <w:name w:val="FollowedHyperlink"/>
    <w:basedOn w:val="Absatz-Standardschriftart"/>
    <w:uiPriority w:val="99"/>
    <w:semiHidden/>
    <w:unhideWhenUsed/>
    <w:rsid w:val="007755F2"/>
    <w:rPr>
      <w:color w:val="800080" w:themeColor="followedHyperlink"/>
      <w:u w:val="single"/>
    </w:rPr>
  </w:style>
  <w:style w:type="table" w:styleId="Tabellenraster">
    <w:name w:val="Table Grid"/>
    <w:basedOn w:val="NormaleTabelle"/>
    <w:uiPriority w:val="59"/>
    <w:rsid w:val="00AB4FC5"/>
    <w:rPr>
      <w:rFonts w:asciiTheme="minorHAnsi" w:eastAsiaTheme="minorHAnsi" w:hAnsiTheme="minorHAnsi" w:cstheme="minorBidi"/>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34"/>
    <w:qFormat/>
    <w:rsid w:val="00AB4FC5"/>
    <w:pPr>
      <w:ind w:left="720"/>
      <w:contextualSpacing/>
    </w:pPr>
    <w:rPr>
      <w:rFonts w:asciiTheme="minorHAnsi" w:eastAsiaTheme="minorHAnsi" w:hAnsiTheme="minorHAnsi" w:cstheme="minorBidi"/>
      <w:sz w:val="24"/>
      <w:szCs w:val="24"/>
      <w:lang w:eastAsia="en-US"/>
    </w:rPr>
  </w:style>
  <w:style w:type="paragraph" w:customStyle="1" w:styleId="p1">
    <w:name w:val="p1"/>
    <w:basedOn w:val="Standard"/>
    <w:rsid w:val="002358E2"/>
    <w:rPr>
      <w:rFonts w:ascii="Helvetica" w:eastAsiaTheme="minorEastAsia" w:hAnsi="Helvetica"/>
      <w:sz w:val="18"/>
      <w:szCs w:val="18"/>
    </w:rPr>
  </w:style>
  <w:style w:type="paragraph" w:customStyle="1" w:styleId="p2">
    <w:name w:val="p2"/>
    <w:basedOn w:val="Standard"/>
    <w:rsid w:val="002358E2"/>
    <w:rPr>
      <w:rFonts w:ascii="Helvetica" w:eastAsiaTheme="minorEastAsia" w:hAnsi="Helvetica"/>
      <w:sz w:val="27"/>
      <w:szCs w:val="27"/>
    </w:rPr>
  </w:style>
  <w:style w:type="paragraph" w:customStyle="1" w:styleId="p3">
    <w:name w:val="p3"/>
    <w:basedOn w:val="Standard"/>
    <w:rsid w:val="002358E2"/>
    <w:rPr>
      <w:rFonts w:ascii="Helvetica" w:eastAsiaTheme="minorEastAsia" w:hAnsi="Helvetica"/>
      <w:sz w:val="18"/>
      <w:szCs w:val="18"/>
    </w:rPr>
  </w:style>
  <w:style w:type="character" w:customStyle="1" w:styleId="apple-converted-space">
    <w:name w:val="apple-converted-space"/>
    <w:basedOn w:val="Absatz-Standardschriftart"/>
    <w:rsid w:val="002358E2"/>
  </w:style>
  <w:style w:type="character" w:styleId="NichtaufgelsteErwhnung">
    <w:name w:val="Unresolved Mention"/>
    <w:basedOn w:val="Absatz-Standardschriftart"/>
    <w:uiPriority w:val="99"/>
    <w:rsid w:val="00F6245F"/>
    <w:rPr>
      <w:color w:val="605E5C"/>
      <w:shd w:val="clear" w:color="auto" w:fill="E1DFDD"/>
    </w:rPr>
  </w:style>
  <w:style w:type="paragraph" w:styleId="StandardWeb">
    <w:name w:val="Normal (Web)"/>
    <w:basedOn w:val="Standard"/>
    <w:uiPriority w:val="99"/>
    <w:semiHidden/>
    <w:unhideWhenUsed/>
    <w:rsid w:val="005C28E8"/>
    <w:pPr>
      <w:spacing w:before="100" w:beforeAutospacing="1" w:after="100" w:afterAutospacing="1"/>
    </w:pPr>
    <w:rPr>
      <w:rFonts w:ascii="Times New Roman" w:eastAsia="Times New Roman" w:hAnsi="Times New Roman"/>
      <w:sz w:val="24"/>
      <w:szCs w:val="24"/>
      <w:lang w:val="de-CH"/>
    </w:rPr>
  </w:style>
  <w:style w:type="character" w:styleId="Seitenzahl">
    <w:name w:val="page number"/>
    <w:basedOn w:val="Absatz-Standardschriftart"/>
    <w:uiPriority w:val="99"/>
    <w:semiHidden/>
    <w:unhideWhenUsed/>
    <w:rsid w:val="000E3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709111">
      <w:bodyDiv w:val="1"/>
      <w:marLeft w:val="0"/>
      <w:marRight w:val="0"/>
      <w:marTop w:val="0"/>
      <w:marBottom w:val="0"/>
      <w:divBdr>
        <w:top w:val="none" w:sz="0" w:space="0" w:color="auto"/>
        <w:left w:val="none" w:sz="0" w:space="0" w:color="auto"/>
        <w:bottom w:val="none" w:sz="0" w:space="0" w:color="auto"/>
        <w:right w:val="none" w:sz="0" w:space="0" w:color="auto"/>
      </w:divBdr>
      <w:divsChild>
        <w:div w:id="1806508121">
          <w:marLeft w:val="0"/>
          <w:marRight w:val="0"/>
          <w:marTop w:val="0"/>
          <w:marBottom w:val="0"/>
          <w:divBdr>
            <w:top w:val="none" w:sz="0" w:space="0" w:color="auto"/>
            <w:left w:val="none" w:sz="0" w:space="0" w:color="auto"/>
            <w:bottom w:val="none" w:sz="0" w:space="0" w:color="auto"/>
            <w:right w:val="none" w:sz="0" w:space="0" w:color="auto"/>
          </w:divBdr>
          <w:divsChild>
            <w:div w:id="1597130793">
              <w:marLeft w:val="0"/>
              <w:marRight w:val="0"/>
              <w:marTop w:val="0"/>
              <w:marBottom w:val="0"/>
              <w:divBdr>
                <w:top w:val="none" w:sz="0" w:space="0" w:color="auto"/>
                <w:left w:val="none" w:sz="0" w:space="0" w:color="auto"/>
                <w:bottom w:val="none" w:sz="0" w:space="0" w:color="auto"/>
                <w:right w:val="none" w:sz="0" w:space="0" w:color="auto"/>
              </w:divBdr>
              <w:divsChild>
                <w:div w:id="102112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00170">
      <w:bodyDiv w:val="1"/>
      <w:marLeft w:val="0"/>
      <w:marRight w:val="0"/>
      <w:marTop w:val="0"/>
      <w:marBottom w:val="0"/>
      <w:divBdr>
        <w:top w:val="none" w:sz="0" w:space="0" w:color="auto"/>
        <w:left w:val="none" w:sz="0" w:space="0" w:color="auto"/>
        <w:bottom w:val="none" w:sz="0" w:space="0" w:color="auto"/>
        <w:right w:val="none" w:sz="0" w:space="0" w:color="auto"/>
      </w:divBdr>
    </w:div>
    <w:div w:id="234508144">
      <w:bodyDiv w:val="1"/>
      <w:marLeft w:val="0"/>
      <w:marRight w:val="0"/>
      <w:marTop w:val="0"/>
      <w:marBottom w:val="0"/>
      <w:divBdr>
        <w:top w:val="none" w:sz="0" w:space="0" w:color="auto"/>
        <w:left w:val="none" w:sz="0" w:space="0" w:color="auto"/>
        <w:bottom w:val="none" w:sz="0" w:space="0" w:color="auto"/>
        <w:right w:val="none" w:sz="0" w:space="0" w:color="auto"/>
      </w:divBdr>
      <w:divsChild>
        <w:div w:id="249580855">
          <w:marLeft w:val="0"/>
          <w:marRight w:val="0"/>
          <w:marTop w:val="0"/>
          <w:marBottom w:val="0"/>
          <w:divBdr>
            <w:top w:val="none" w:sz="0" w:space="0" w:color="auto"/>
            <w:left w:val="none" w:sz="0" w:space="0" w:color="auto"/>
            <w:bottom w:val="none" w:sz="0" w:space="0" w:color="auto"/>
            <w:right w:val="none" w:sz="0" w:space="0" w:color="auto"/>
          </w:divBdr>
        </w:div>
        <w:div w:id="1577090916">
          <w:marLeft w:val="0"/>
          <w:marRight w:val="0"/>
          <w:marTop w:val="0"/>
          <w:marBottom w:val="0"/>
          <w:divBdr>
            <w:top w:val="none" w:sz="0" w:space="0" w:color="auto"/>
            <w:left w:val="none" w:sz="0" w:space="0" w:color="auto"/>
            <w:bottom w:val="none" w:sz="0" w:space="0" w:color="auto"/>
            <w:right w:val="none" w:sz="0" w:space="0" w:color="auto"/>
          </w:divBdr>
        </w:div>
        <w:div w:id="1451431175">
          <w:marLeft w:val="0"/>
          <w:marRight w:val="0"/>
          <w:marTop w:val="0"/>
          <w:marBottom w:val="0"/>
          <w:divBdr>
            <w:top w:val="none" w:sz="0" w:space="0" w:color="auto"/>
            <w:left w:val="none" w:sz="0" w:space="0" w:color="auto"/>
            <w:bottom w:val="none" w:sz="0" w:space="0" w:color="auto"/>
            <w:right w:val="none" w:sz="0" w:space="0" w:color="auto"/>
          </w:divBdr>
        </w:div>
        <w:div w:id="1174800231">
          <w:marLeft w:val="0"/>
          <w:marRight w:val="0"/>
          <w:marTop w:val="0"/>
          <w:marBottom w:val="0"/>
          <w:divBdr>
            <w:top w:val="none" w:sz="0" w:space="0" w:color="auto"/>
            <w:left w:val="none" w:sz="0" w:space="0" w:color="auto"/>
            <w:bottom w:val="none" w:sz="0" w:space="0" w:color="auto"/>
            <w:right w:val="none" w:sz="0" w:space="0" w:color="auto"/>
          </w:divBdr>
        </w:div>
        <w:div w:id="267078480">
          <w:marLeft w:val="0"/>
          <w:marRight w:val="0"/>
          <w:marTop w:val="0"/>
          <w:marBottom w:val="0"/>
          <w:divBdr>
            <w:top w:val="none" w:sz="0" w:space="0" w:color="auto"/>
            <w:left w:val="none" w:sz="0" w:space="0" w:color="auto"/>
            <w:bottom w:val="none" w:sz="0" w:space="0" w:color="auto"/>
            <w:right w:val="none" w:sz="0" w:space="0" w:color="auto"/>
          </w:divBdr>
        </w:div>
        <w:div w:id="1694502084">
          <w:marLeft w:val="0"/>
          <w:marRight w:val="0"/>
          <w:marTop w:val="0"/>
          <w:marBottom w:val="0"/>
          <w:divBdr>
            <w:top w:val="none" w:sz="0" w:space="0" w:color="auto"/>
            <w:left w:val="none" w:sz="0" w:space="0" w:color="auto"/>
            <w:bottom w:val="none" w:sz="0" w:space="0" w:color="auto"/>
            <w:right w:val="none" w:sz="0" w:space="0" w:color="auto"/>
          </w:divBdr>
        </w:div>
        <w:div w:id="1391003462">
          <w:marLeft w:val="0"/>
          <w:marRight w:val="0"/>
          <w:marTop w:val="0"/>
          <w:marBottom w:val="0"/>
          <w:divBdr>
            <w:top w:val="none" w:sz="0" w:space="0" w:color="auto"/>
            <w:left w:val="none" w:sz="0" w:space="0" w:color="auto"/>
            <w:bottom w:val="none" w:sz="0" w:space="0" w:color="auto"/>
            <w:right w:val="none" w:sz="0" w:space="0" w:color="auto"/>
          </w:divBdr>
        </w:div>
      </w:divsChild>
    </w:div>
    <w:div w:id="358972024">
      <w:bodyDiv w:val="1"/>
      <w:marLeft w:val="0"/>
      <w:marRight w:val="0"/>
      <w:marTop w:val="0"/>
      <w:marBottom w:val="0"/>
      <w:divBdr>
        <w:top w:val="none" w:sz="0" w:space="0" w:color="auto"/>
        <w:left w:val="none" w:sz="0" w:space="0" w:color="auto"/>
        <w:bottom w:val="none" w:sz="0" w:space="0" w:color="auto"/>
        <w:right w:val="none" w:sz="0" w:space="0" w:color="auto"/>
      </w:divBdr>
      <w:divsChild>
        <w:div w:id="1115293093">
          <w:marLeft w:val="0"/>
          <w:marRight w:val="0"/>
          <w:marTop w:val="0"/>
          <w:marBottom w:val="0"/>
          <w:divBdr>
            <w:top w:val="none" w:sz="0" w:space="0" w:color="auto"/>
            <w:left w:val="none" w:sz="0" w:space="0" w:color="auto"/>
            <w:bottom w:val="none" w:sz="0" w:space="0" w:color="auto"/>
            <w:right w:val="none" w:sz="0" w:space="0" w:color="auto"/>
          </w:divBdr>
          <w:divsChild>
            <w:div w:id="164247444">
              <w:marLeft w:val="0"/>
              <w:marRight w:val="0"/>
              <w:marTop w:val="0"/>
              <w:marBottom w:val="0"/>
              <w:divBdr>
                <w:top w:val="none" w:sz="0" w:space="0" w:color="auto"/>
                <w:left w:val="none" w:sz="0" w:space="0" w:color="auto"/>
                <w:bottom w:val="none" w:sz="0" w:space="0" w:color="auto"/>
                <w:right w:val="none" w:sz="0" w:space="0" w:color="auto"/>
              </w:divBdr>
              <w:divsChild>
                <w:div w:id="18134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76714">
      <w:bodyDiv w:val="1"/>
      <w:marLeft w:val="0"/>
      <w:marRight w:val="0"/>
      <w:marTop w:val="0"/>
      <w:marBottom w:val="0"/>
      <w:divBdr>
        <w:top w:val="none" w:sz="0" w:space="0" w:color="auto"/>
        <w:left w:val="none" w:sz="0" w:space="0" w:color="auto"/>
        <w:bottom w:val="none" w:sz="0" w:space="0" w:color="auto"/>
        <w:right w:val="none" w:sz="0" w:space="0" w:color="auto"/>
      </w:divBdr>
    </w:div>
    <w:div w:id="1030759847">
      <w:bodyDiv w:val="1"/>
      <w:marLeft w:val="0"/>
      <w:marRight w:val="0"/>
      <w:marTop w:val="0"/>
      <w:marBottom w:val="0"/>
      <w:divBdr>
        <w:top w:val="none" w:sz="0" w:space="0" w:color="auto"/>
        <w:left w:val="none" w:sz="0" w:space="0" w:color="auto"/>
        <w:bottom w:val="none" w:sz="0" w:space="0" w:color="auto"/>
        <w:right w:val="none" w:sz="0" w:space="0" w:color="auto"/>
      </w:divBdr>
    </w:div>
    <w:div w:id="1122840870">
      <w:bodyDiv w:val="1"/>
      <w:marLeft w:val="0"/>
      <w:marRight w:val="0"/>
      <w:marTop w:val="0"/>
      <w:marBottom w:val="0"/>
      <w:divBdr>
        <w:top w:val="none" w:sz="0" w:space="0" w:color="auto"/>
        <w:left w:val="none" w:sz="0" w:space="0" w:color="auto"/>
        <w:bottom w:val="none" w:sz="0" w:space="0" w:color="auto"/>
        <w:right w:val="none" w:sz="0" w:space="0" w:color="auto"/>
      </w:divBdr>
    </w:div>
    <w:div w:id="1122921206">
      <w:bodyDiv w:val="1"/>
      <w:marLeft w:val="0"/>
      <w:marRight w:val="0"/>
      <w:marTop w:val="0"/>
      <w:marBottom w:val="0"/>
      <w:divBdr>
        <w:top w:val="none" w:sz="0" w:space="0" w:color="auto"/>
        <w:left w:val="none" w:sz="0" w:space="0" w:color="auto"/>
        <w:bottom w:val="none" w:sz="0" w:space="0" w:color="auto"/>
        <w:right w:val="none" w:sz="0" w:space="0" w:color="auto"/>
      </w:divBdr>
    </w:div>
    <w:div w:id="1289124454">
      <w:bodyDiv w:val="1"/>
      <w:marLeft w:val="0"/>
      <w:marRight w:val="0"/>
      <w:marTop w:val="0"/>
      <w:marBottom w:val="0"/>
      <w:divBdr>
        <w:top w:val="none" w:sz="0" w:space="0" w:color="auto"/>
        <w:left w:val="none" w:sz="0" w:space="0" w:color="auto"/>
        <w:bottom w:val="none" w:sz="0" w:space="0" w:color="auto"/>
        <w:right w:val="none" w:sz="0" w:space="0" w:color="auto"/>
      </w:divBdr>
    </w:div>
    <w:div w:id="1540819778">
      <w:bodyDiv w:val="1"/>
      <w:marLeft w:val="0"/>
      <w:marRight w:val="0"/>
      <w:marTop w:val="0"/>
      <w:marBottom w:val="0"/>
      <w:divBdr>
        <w:top w:val="none" w:sz="0" w:space="0" w:color="auto"/>
        <w:left w:val="none" w:sz="0" w:space="0" w:color="auto"/>
        <w:bottom w:val="none" w:sz="0" w:space="0" w:color="auto"/>
        <w:right w:val="none" w:sz="0" w:space="0" w:color="auto"/>
      </w:divBdr>
    </w:div>
    <w:div w:id="1836844358">
      <w:bodyDiv w:val="1"/>
      <w:marLeft w:val="0"/>
      <w:marRight w:val="0"/>
      <w:marTop w:val="0"/>
      <w:marBottom w:val="0"/>
      <w:divBdr>
        <w:top w:val="none" w:sz="0" w:space="0" w:color="auto"/>
        <w:left w:val="none" w:sz="0" w:space="0" w:color="auto"/>
        <w:bottom w:val="none" w:sz="0" w:space="0" w:color="auto"/>
        <w:right w:val="none" w:sz="0" w:space="0" w:color="auto"/>
      </w:divBdr>
      <w:divsChild>
        <w:div w:id="1888032052">
          <w:marLeft w:val="0"/>
          <w:marRight w:val="0"/>
          <w:marTop w:val="0"/>
          <w:marBottom w:val="0"/>
          <w:divBdr>
            <w:top w:val="none" w:sz="0" w:space="0" w:color="auto"/>
            <w:left w:val="none" w:sz="0" w:space="0" w:color="auto"/>
            <w:bottom w:val="none" w:sz="0" w:space="0" w:color="auto"/>
            <w:right w:val="none" w:sz="0" w:space="0" w:color="auto"/>
          </w:divBdr>
          <w:divsChild>
            <w:div w:id="2000036419">
              <w:marLeft w:val="0"/>
              <w:marRight w:val="0"/>
              <w:marTop w:val="0"/>
              <w:marBottom w:val="0"/>
              <w:divBdr>
                <w:top w:val="none" w:sz="0" w:space="0" w:color="auto"/>
                <w:left w:val="none" w:sz="0" w:space="0" w:color="auto"/>
                <w:bottom w:val="none" w:sz="0" w:space="0" w:color="auto"/>
                <w:right w:val="none" w:sz="0" w:space="0" w:color="auto"/>
              </w:divBdr>
              <w:divsChild>
                <w:div w:id="107114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09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80C3E-F32E-C746-BA31-8EAD2FC43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228</Words>
  <Characters>1439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Heidi Joos</cp:lastModifiedBy>
  <cp:revision>3</cp:revision>
  <cp:lastPrinted>2024-02-07T16:49:00Z</cp:lastPrinted>
  <dcterms:created xsi:type="dcterms:W3CDTF">2024-08-27T11:32:00Z</dcterms:created>
  <dcterms:modified xsi:type="dcterms:W3CDTF">2024-08-27T11:34:00Z</dcterms:modified>
  <cp:category/>
</cp:coreProperties>
</file>